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AEF4C" w14:textId="70457A9A" w:rsidR="000D6599" w:rsidRDefault="00880749" w:rsidP="0088074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Разработка математической модели робота манипулятора</w:t>
      </w:r>
    </w:p>
    <w:p w14:paraId="347D6267" w14:textId="22D9BADE" w:rsidR="00880749" w:rsidRDefault="00880749" w:rsidP="008807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Содержание:</w:t>
      </w:r>
    </w:p>
    <w:p w14:paraId="0779E24F" w14:textId="77777777" w:rsidR="00880749" w:rsidRPr="00880749" w:rsidRDefault="00880749" w:rsidP="008807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49">
        <w:rPr>
          <w:rFonts w:ascii="Times New Roman" w:hAnsi="Times New Roman" w:cs="Times New Roman"/>
          <w:sz w:val="28"/>
          <w:szCs w:val="28"/>
        </w:rPr>
        <w:t xml:space="preserve">Введение </w:t>
      </w:r>
    </w:p>
    <w:p w14:paraId="69EBA346" w14:textId="77777777" w:rsidR="00880749" w:rsidRPr="00880749" w:rsidRDefault="00880749" w:rsidP="008807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49">
        <w:rPr>
          <w:rFonts w:ascii="Times New Roman" w:hAnsi="Times New Roman" w:cs="Times New Roman"/>
          <w:sz w:val="28"/>
          <w:szCs w:val="28"/>
        </w:rPr>
        <w:t xml:space="preserve">1. Структурный анализ робота </w:t>
      </w:r>
    </w:p>
    <w:p w14:paraId="0FE3A593" w14:textId="77777777" w:rsidR="00880749" w:rsidRPr="00880749" w:rsidRDefault="00880749" w:rsidP="008807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49">
        <w:rPr>
          <w:rFonts w:ascii="Times New Roman" w:hAnsi="Times New Roman" w:cs="Times New Roman"/>
          <w:sz w:val="28"/>
          <w:szCs w:val="28"/>
        </w:rPr>
        <w:t xml:space="preserve">     1.1 Описание и технические характеристики робота </w:t>
      </w:r>
    </w:p>
    <w:p w14:paraId="2B53B685" w14:textId="77777777" w:rsidR="00880749" w:rsidRPr="00880749" w:rsidRDefault="00880749" w:rsidP="008807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49">
        <w:rPr>
          <w:rFonts w:ascii="Times New Roman" w:hAnsi="Times New Roman" w:cs="Times New Roman"/>
          <w:sz w:val="28"/>
          <w:szCs w:val="28"/>
        </w:rPr>
        <w:t xml:space="preserve">     1.2 Степени подвижности и класс механизма </w:t>
      </w:r>
    </w:p>
    <w:p w14:paraId="458DD60C" w14:textId="77777777" w:rsidR="00880749" w:rsidRPr="00880749" w:rsidRDefault="00880749" w:rsidP="008807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49">
        <w:rPr>
          <w:rFonts w:ascii="Times New Roman" w:hAnsi="Times New Roman" w:cs="Times New Roman"/>
          <w:sz w:val="28"/>
          <w:szCs w:val="28"/>
        </w:rPr>
        <w:t xml:space="preserve">     1.3 Описание и технические характеристики робота </w:t>
      </w:r>
    </w:p>
    <w:p w14:paraId="6D595A01" w14:textId="77777777" w:rsidR="00880749" w:rsidRPr="00880749" w:rsidRDefault="00880749" w:rsidP="008807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49">
        <w:rPr>
          <w:rFonts w:ascii="Times New Roman" w:hAnsi="Times New Roman" w:cs="Times New Roman"/>
          <w:sz w:val="28"/>
          <w:szCs w:val="28"/>
        </w:rPr>
        <w:t xml:space="preserve">2. Кинематический анализ и силовой расчет  </w:t>
      </w:r>
    </w:p>
    <w:p w14:paraId="17DEDBCA" w14:textId="77777777" w:rsidR="00880749" w:rsidRPr="00880749" w:rsidRDefault="00880749" w:rsidP="008807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49">
        <w:rPr>
          <w:rFonts w:ascii="Times New Roman" w:hAnsi="Times New Roman" w:cs="Times New Roman"/>
          <w:sz w:val="28"/>
          <w:szCs w:val="28"/>
        </w:rPr>
        <w:t xml:space="preserve">3. Решение прямой и обратной задачи кинематики </w:t>
      </w:r>
    </w:p>
    <w:p w14:paraId="5BA29EEF" w14:textId="77777777" w:rsidR="00880749" w:rsidRPr="00880749" w:rsidRDefault="00880749" w:rsidP="008807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49">
        <w:rPr>
          <w:rFonts w:ascii="Times New Roman" w:hAnsi="Times New Roman" w:cs="Times New Roman"/>
          <w:sz w:val="28"/>
          <w:szCs w:val="28"/>
        </w:rPr>
        <w:t xml:space="preserve">     3.1 Решение прямой задачи кинематики </w:t>
      </w:r>
    </w:p>
    <w:p w14:paraId="08B82CC4" w14:textId="77777777" w:rsidR="00880749" w:rsidRPr="00880749" w:rsidRDefault="00880749" w:rsidP="008807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49">
        <w:rPr>
          <w:rFonts w:ascii="Times New Roman" w:hAnsi="Times New Roman" w:cs="Times New Roman"/>
          <w:sz w:val="28"/>
          <w:szCs w:val="28"/>
        </w:rPr>
        <w:t xml:space="preserve">     3.2 Решение обратной задачи кинематики </w:t>
      </w:r>
    </w:p>
    <w:p w14:paraId="5CA24159" w14:textId="77777777" w:rsidR="00880749" w:rsidRPr="00880749" w:rsidRDefault="00880749" w:rsidP="008807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49">
        <w:rPr>
          <w:rFonts w:ascii="Times New Roman" w:hAnsi="Times New Roman" w:cs="Times New Roman"/>
          <w:sz w:val="28"/>
          <w:szCs w:val="28"/>
        </w:rPr>
        <w:t xml:space="preserve">Заключение </w:t>
      </w:r>
    </w:p>
    <w:p w14:paraId="15E28E8C" w14:textId="57B1DAF5" w:rsidR="00880749" w:rsidRPr="00880749" w:rsidRDefault="00880749" w:rsidP="008807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49">
        <w:rPr>
          <w:rFonts w:ascii="Times New Roman" w:hAnsi="Times New Roman" w:cs="Times New Roman"/>
          <w:sz w:val="28"/>
          <w:szCs w:val="28"/>
        </w:rPr>
        <w:t>Список используемой литературы</w:t>
      </w:r>
    </w:p>
    <w:sectPr w:rsidR="00880749" w:rsidRPr="00880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069E"/>
    <w:rsid w:val="000B12BD"/>
    <w:rsid w:val="000D6599"/>
    <w:rsid w:val="00360F55"/>
    <w:rsid w:val="00662988"/>
    <w:rsid w:val="00695337"/>
    <w:rsid w:val="006B069E"/>
    <w:rsid w:val="007A58A6"/>
    <w:rsid w:val="00824102"/>
    <w:rsid w:val="00880749"/>
    <w:rsid w:val="00984306"/>
    <w:rsid w:val="00B4067B"/>
    <w:rsid w:val="00B7777E"/>
    <w:rsid w:val="00DB511B"/>
    <w:rsid w:val="00FC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82BB3"/>
  <w15:chartTrackingRefBased/>
  <w15:docId w15:val="{F1B5D038-B57D-4888-9A53-503C9C524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Koffee</dc:creator>
  <cp:keywords/>
  <dc:description/>
  <cp:lastModifiedBy>John Koffee</cp:lastModifiedBy>
  <cp:revision>2</cp:revision>
  <dcterms:created xsi:type="dcterms:W3CDTF">2021-10-09T11:18:00Z</dcterms:created>
  <dcterms:modified xsi:type="dcterms:W3CDTF">2021-10-09T11:19:00Z</dcterms:modified>
</cp:coreProperties>
</file>